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27892" w14:textId="77777777" w:rsidR="00F718ED" w:rsidRPr="00F718ED" w:rsidRDefault="00F718ED" w:rsidP="00F718ED">
      <w:r w:rsidRPr="00F718ED">
        <w:rPr>
          <w:b/>
          <w:bCs/>
        </w:rPr>
        <w:t xml:space="preserve">Pożyczka na </w:t>
      </w:r>
      <w:proofErr w:type="spellStart"/>
      <w:r w:rsidRPr="00F718ED">
        <w:rPr>
          <w:b/>
          <w:bCs/>
        </w:rPr>
        <w:t>OZE</w:t>
      </w:r>
      <w:proofErr w:type="spellEnd"/>
      <w:r w:rsidRPr="00F718ED">
        <w:rPr>
          <w:b/>
          <w:bCs/>
        </w:rPr>
        <w:t xml:space="preserve"> dla firm w województwie świętokrzyskim – nowe możliwości finansowania inwestycji</w:t>
      </w:r>
    </w:p>
    <w:p w14:paraId="43A84611" w14:textId="0DF2AACD" w:rsidR="00F718ED" w:rsidRPr="00F718ED" w:rsidRDefault="00F718ED" w:rsidP="008513AE">
      <w:pPr>
        <w:jc w:val="both"/>
      </w:pPr>
      <w:r w:rsidRPr="00F718ED">
        <w:t>Przedsiębiorstwa działające w województwie świętokrzyskim mogą skorzystać z nowej formy wsparcia finansowego na inwestycje w odnawialne źródła energii (</w:t>
      </w:r>
      <w:proofErr w:type="spellStart"/>
      <w:r w:rsidRPr="00F718ED">
        <w:t>OZE</w:t>
      </w:r>
      <w:proofErr w:type="spellEnd"/>
      <w:r w:rsidRPr="00F718ED">
        <w:t>). Progra</w:t>
      </w:r>
      <w:r w:rsidR="008513AE">
        <w:t>my</w:t>
      </w:r>
      <w:r w:rsidRPr="00F718ED">
        <w:t xml:space="preserve"> Pożyczka na </w:t>
      </w:r>
      <w:proofErr w:type="spellStart"/>
      <w:r w:rsidRPr="00F718ED">
        <w:t>OZE</w:t>
      </w:r>
      <w:proofErr w:type="spellEnd"/>
      <w:r w:rsidRPr="00F718ED">
        <w:t xml:space="preserve"> dla przedsiębiorstw_OZE1</w:t>
      </w:r>
      <w:r w:rsidR="008513AE">
        <w:t xml:space="preserve"> i OZE_2</w:t>
      </w:r>
      <w:r w:rsidRPr="00F718ED">
        <w:t xml:space="preserve"> umożliwia</w:t>
      </w:r>
      <w:r w:rsidR="008513AE">
        <w:t>ją</w:t>
      </w:r>
      <w:r w:rsidRPr="00F718ED">
        <w:t xml:space="preserve"> sfinansowanie budowy i rozbudowy instalacji </w:t>
      </w:r>
      <w:proofErr w:type="spellStart"/>
      <w:r w:rsidRPr="00F718ED">
        <w:t>OZE</w:t>
      </w:r>
      <w:proofErr w:type="spellEnd"/>
      <w:r w:rsidRPr="00F718ED">
        <w:t xml:space="preserve"> do produkcji energii elektrycznej i cieplnej, w tym instalacji wyposażonych </w:t>
      </w:r>
      <w:r w:rsidR="008513AE">
        <w:br/>
      </w:r>
      <w:r w:rsidRPr="00F718ED">
        <w:t>w magazyny energii i ciepła.</w:t>
      </w:r>
    </w:p>
    <w:p w14:paraId="02F8CCB4" w14:textId="77777777" w:rsidR="008513AE" w:rsidRPr="00F718ED" w:rsidRDefault="008513AE" w:rsidP="008513AE">
      <w:r w:rsidRPr="00F718ED">
        <w:rPr>
          <w:b/>
          <w:bCs/>
        </w:rPr>
        <w:t>Atrakcyjne warunki finansowe</w:t>
      </w:r>
    </w:p>
    <w:p w14:paraId="1DD1CB6B" w14:textId="492759D8" w:rsidR="008513AE" w:rsidRPr="00F718ED" w:rsidRDefault="008513AE" w:rsidP="008513AE">
      <w:r w:rsidRPr="00F718ED">
        <w:t>Pożyczk</w:t>
      </w:r>
      <w:r>
        <w:t>a</w:t>
      </w:r>
      <w:r w:rsidRPr="00F718ED">
        <w:t xml:space="preserve"> na </w:t>
      </w:r>
      <w:proofErr w:type="spellStart"/>
      <w:r w:rsidRPr="00F718ED">
        <w:t>OZE</w:t>
      </w:r>
      <w:proofErr w:type="spellEnd"/>
      <w:r w:rsidRPr="00F718ED">
        <w:t xml:space="preserve"> dla przedsiębiorstw oferuje wyjątkowo korzystne warunki:</w:t>
      </w:r>
    </w:p>
    <w:p w14:paraId="147579EE" w14:textId="77777777" w:rsidR="008513AE" w:rsidRPr="00F718ED" w:rsidRDefault="008513AE" w:rsidP="008513AE">
      <w:pPr>
        <w:numPr>
          <w:ilvl w:val="0"/>
          <w:numId w:val="2"/>
        </w:numPr>
      </w:pPr>
      <w:r w:rsidRPr="00F718ED">
        <w:t>kwota do 2 000 000 zł,</w:t>
      </w:r>
    </w:p>
    <w:p w14:paraId="79D35076" w14:textId="77777777" w:rsidR="008513AE" w:rsidRPr="00F718ED" w:rsidRDefault="008513AE" w:rsidP="008513AE">
      <w:pPr>
        <w:numPr>
          <w:ilvl w:val="0"/>
          <w:numId w:val="2"/>
        </w:numPr>
      </w:pPr>
      <w:r w:rsidRPr="00F718ED">
        <w:t>oprocentowanie 0,00% w całym okresie spłaty,</w:t>
      </w:r>
    </w:p>
    <w:p w14:paraId="3AC2B721" w14:textId="77777777" w:rsidR="008513AE" w:rsidRPr="00F718ED" w:rsidRDefault="008513AE" w:rsidP="008513AE">
      <w:pPr>
        <w:numPr>
          <w:ilvl w:val="0"/>
          <w:numId w:val="2"/>
        </w:numPr>
      </w:pPr>
      <w:r w:rsidRPr="00F718ED">
        <w:t>okres spłaty do 7 lat,</w:t>
      </w:r>
    </w:p>
    <w:p w14:paraId="5AF834FE" w14:textId="77777777" w:rsidR="008513AE" w:rsidRPr="00F718ED" w:rsidRDefault="008513AE" w:rsidP="008513AE">
      <w:pPr>
        <w:numPr>
          <w:ilvl w:val="0"/>
          <w:numId w:val="2"/>
        </w:numPr>
      </w:pPr>
      <w:r w:rsidRPr="00F718ED">
        <w:t>możliwość 12-miesięcznej karencji (nie wydłuża okresu spłaty),</w:t>
      </w:r>
    </w:p>
    <w:p w14:paraId="7F15E377" w14:textId="77777777" w:rsidR="008513AE" w:rsidRPr="00F718ED" w:rsidRDefault="008513AE" w:rsidP="008513AE">
      <w:pPr>
        <w:numPr>
          <w:ilvl w:val="0"/>
          <w:numId w:val="2"/>
        </w:numPr>
      </w:pPr>
      <w:r w:rsidRPr="00F718ED">
        <w:t>brak wymaganego wkładu własnego,</w:t>
      </w:r>
    </w:p>
    <w:p w14:paraId="05C43B5A" w14:textId="77777777" w:rsidR="008513AE" w:rsidRPr="00F718ED" w:rsidRDefault="008513AE" w:rsidP="008513AE">
      <w:pPr>
        <w:numPr>
          <w:ilvl w:val="0"/>
          <w:numId w:val="2"/>
        </w:numPr>
      </w:pPr>
      <w:r w:rsidRPr="00F718ED">
        <w:t>brak prowizji za udzielenie i wcześniejszą spłatę.</w:t>
      </w:r>
    </w:p>
    <w:p w14:paraId="5425AD8E" w14:textId="77777777" w:rsidR="008513AE" w:rsidRPr="00F718ED" w:rsidRDefault="008513AE" w:rsidP="008513AE">
      <w:r w:rsidRPr="00F718ED">
        <w:t>Ponadto, pożyczkobiorcy mogą skorzystać z umorzenia części kapitału pożyczki (tzw. rabatu kapitałowego), wynoszącego do 25%. Szczegóły umorzeń:</w:t>
      </w:r>
    </w:p>
    <w:p w14:paraId="448013D3" w14:textId="131F9081" w:rsidR="008513AE" w:rsidRPr="00F718ED" w:rsidRDefault="008513AE" w:rsidP="008513AE">
      <w:pPr>
        <w:numPr>
          <w:ilvl w:val="0"/>
          <w:numId w:val="3"/>
        </w:numPr>
      </w:pPr>
      <w:r w:rsidRPr="00F718ED">
        <w:t>15% dla inwestycji realizowanych na potrzeby własne prosumenta,</w:t>
      </w:r>
    </w:p>
    <w:p w14:paraId="00856D6F" w14:textId="77777777" w:rsidR="008513AE" w:rsidRPr="00F718ED" w:rsidRDefault="008513AE" w:rsidP="008513AE">
      <w:pPr>
        <w:numPr>
          <w:ilvl w:val="0"/>
          <w:numId w:val="3"/>
        </w:numPr>
      </w:pPr>
      <w:r w:rsidRPr="00F718ED">
        <w:t xml:space="preserve">7% dla projektów łączących </w:t>
      </w:r>
      <w:proofErr w:type="spellStart"/>
      <w:r w:rsidRPr="00F718ED">
        <w:t>OZE</w:t>
      </w:r>
      <w:proofErr w:type="spellEnd"/>
      <w:r w:rsidRPr="00F718ED">
        <w:t xml:space="preserve"> z magazynami energii,</w:t>
      </w:r>
    </w:p>
    <w:p w14:paraId="19C3DE65" w14:textId="05425754" w:rsidR="008513AE" w:rsidRPr="00F718ED" w:rsidRDefault="008513AE" w:rsidP="008513AE">
      <w:pPr>
        <w:numPr>
          <w:ilvl w:val="0"/>
          <w:numId w:val="3"/>
        </w:numPr>
      </w:pPr>
      <w:r w:rsidRPr="00F718ED">
        <w:t>3% dla projektów wspierających zielon</w:t>
      </w:r>
      <w:r w:rsidR="000A2407">
        <w:t>o-niebieską</w:t>
      </w:r>
      <w:r w:rsidRPr="00F718ED">
        <w:t xml:space="preserve"> infrastrukturę.</w:t>
      </w:r>
    </w:p>
    <w:p w14:paraId="2994C987" w14:textId="77777777" w:rsidR="00F718ED" w:rsidRPr="00F718ED" w:rsidRDefault="00F718ED" w:rsidP="00F718ED">
      <w:r w:rsidRPr="00F718ED">
        <w:rPr>
          <w:b/>
          <w:bCs/>
        </w:rPr>
        <w:t>Kto może skorzystać?</w:t>
      </w:r>
    </w:p>
    <w:p w14:paraId="4C04013B" w14:textId="77777777" w:rsidR="00F718ED" w:rsidRPr="00F718ED" w:rsidRDefault="00F718ED" w:rsidP="00F718ED">
      <w:r w:rsidRPr="00F718ED">
        <w:t>Z finansowania mogą skorzystać:</w:t>
      </w:r>
    </w:p>
    <w:p w14:paraId="50B00F52" w14:textId="77777777" w:rsidR="00F718ED" w:rsidRPr="00F718ED" w:rsidRDefault="00F718ED" w:rsidP="00F718ED">
      <w:pPr>
        <w:numPr>
          <w:ilvl w:val="0"/>
          <w:numId w:val="1"/>
        </w:numPr>
      </w:pPr>
      <w:r w:rsidRPr="00F718ED">
        <w:t>mikro, małe i średnie przedsiębiorstwa,</w:t>
      </w:r>
    </w:p>
    <w:p w14:paraId="0D48A34B" w14:textId="77777777" w:rsidR="00F718ED" w:rsidRPr="00F718ED" w:rsidRDefault="00F718ED" w:rsidP="00F718ED">
      <w:pPr>
        <w:numPr>
          <w:ilvl w:val="0"/>
          <w:numId w:val="1"/>
        </w:numPr>
      </w:pPr>
      <w:r w:rsidRPr="00F718ED">
        <w:t>duże przedsiębiorstwa,</w:t>
      </w:r>
    </w:p>
    <w:p w14:paraId="36AD3A4E" w14:textId="77777777" w:rsidR="00F718ED" w:rsidRPr="00F718ED" w:rsidRDefault="00F718ED" w:rsidP="00F718ED">
      <w:pPr>
        <w:numPr>
          <w:ilvl w:val="0"/>
          <w:numId w:val="1"/>
        </w:numPr>
      </w:pPr>
      <w:r w:rsidRPr="00F718ED">
        <w:t>spółki prawa handlowego z udziałem jednostek samorządu terytorialnego,</w:t>
      </w:r>
    </w:p>
    <w:p w14:paraId="2EA295CF" w14:textId="77777777" w:rsidR="00F718ED" w:rsidRPr="00F718ED" w:rsidRDefault="00F718ED" w:rsidP="00F718ED">
      <w:pPr>
        <w:numPr>
          <w:ilvl w:val="0"/>
          <w:numId w:val="1"/>
        </w:numPr>
      </w:pPr>
      <w:r w:rsidRPr="00F718ED">
        <w:t>spółdzielnie energetyczne,</w:t>
      </w:r>
    </w:p>
    <w:p w14:paraId="2E59E703" w14:textId="77777777" w:rsidR="00F718ED" w:rsidRPr="00F718ED" w:rsidRDefault="00F718ED" w:rsidP="00F718ED">
      <w:pPr>
        <w:numPr>
          <w:ilvl w:val="0"/>
          <w:numId w:val="1"/>
        </w:numPr>
      </w:pPr>
      <w:r w:rsidRPr="00F718ED">
        <w:t>klastry energii i obywatelskie społeczności energetyczne.</w:t>
      </w:r>
    </w:p>
    <w:p w14:paraId="4A003C80" w14:textId="50434EFC" w:rsidR="00F718ED" w:rsidRPr="00F718ED" w:rsidRDefault="00F718ED" w:rsidP="00F718ED">
      <w:r w:rsidRPr="00F718ED">
        <w:t>Warunkiem otrzymania pożyczki jest prowadzenie działalności oraz realizacja inwestycji na terenie województwa świętokrzyskiego</w:t>
      </w:r>
      <w:r w:rsidR="0077498D">
        <w:t xml:space="preserve"> i posiadanie zdolności pożyczkowej.</w:t>
      </w:r>
    </w:p>
    <w:p w14:paraId="479DA4D6" w14:textId="77777777" w:rsidR="00F718ED" w:rsidRPr="00F718ED" w:rsidRDefault="00F718ED" w:rsidP="00F718ED">
      <w:r w:rsidRPr="00F718ED">
        <w:rPr>
          <w:b/>
          <w:bCs/>
        </w:rPr>
        <w:t>Zakres finansowania</w:t>
      </w:r>
    </w:p>
    <w:p w14:paraId="05C976AB" w14:textId="77777777" w:rsidR="00F718ED" w:rsidRPr="00F718ED" w:rsidRDefault="00F718ED" w:rsidP="00F718ED">
      <w:r w:rsidRPr="00F718ED">
        <w:t>Środki uzyskane w ramach pożyczki można przeznaczyć na:</w:t>
      </w:r>
    </w:p>
    <w:p w14:paraId="1CDA3831" w14:textId="77777777" w:rsidR="00F718ED" w:rsidRPr="00F718ED" w:rsidRDefault="00F718ED" w:rsidP="00F718ED">
      <w:pPr>
        <w:numPr>
          <w:ilvl w:val="0"/>
          <w:numId w:val="4"/>
        </w:numPr>
      </w:pPr>
      <w:r w:rsidRPr="00F718ED">
        <w:t xml:space="preserve">budowę i rozbudowę instalacji </w:t>
      </w:r>
      <w:proofErr w:type="spellStart"/>
      <w:r w:rsidRPr="00F718ED">
        <w:t>OZE</w:t>
      </w:r>
      <w:proofErr w:type="spellEnd"/>
      <w:r w:rsidRPr="00F718ED">
        <w:t xml:space="preserve"> do produkcji energii elektrycznej i cieplnej,</w:t>
      </w:r>
    </w:p>
    <w:p w14:paraId="7AAA80DF" w14:textId="77777777" w:rsidR="00F718ED" w:rsidRPr="00F718ED" w:rsidRDefault="00F718ED" w:rsidP="00F718ED">
      <w:pPr>
        <w:numPr>
          <w:ilvl w:val="0"/>
          <w:numId w:val="4"/>
        </w:numPr>
      </w:pPr>
      <w:r w:rsidRPr="00F718ED">
        <w:lastRenderedPageBreak/>
        <w:t>magazyny energii i ciepła,</w:t>
      </w:r>
    </w:p>
    <w:p w14:paraId="7A1ED961" w14:textId="77777777" w:rsidR="00F718ED" w:rsidRPr="00F718ED" w:rsidRDefault="00F718ED" w:rsidP="00F718ED">
      <w:pPr>
        <w:numPr>
          <w:ilvl w:val="0"/>
          <w:numId w:val="4"/>
        </w:numPr>
      </w:pPr>
      <w:r w:rsidRPr="00F718ED">
        <w:t>przyłączenie do sieci energetycznej.</w:t>
      </w:r>
    </w:p>
    <w:p w14:paraId="0C864D83" w14:textId="4AF9BF17" w:rsidR="00F718ED" w:rsidRPr="00F718ED" w:rsidRDefault="00F718ED" w:rsidP="008513AE">
      <w:pPr>
        <w:jc w:val="both"/>
      </w:pPr>
      <w:r w:rsidRPr="00F718ED">
        <w:t>Program obejmuje m.in. instalacje</w:t>
      </w:r>
      <w:r w:rsidR="000A2407">
        <w:t xml:space="preserve"> wykorzystujące energię elektryczną i cieplną </w:t>
      </w:r>
      <w:r w:rsidR="000A2407">
        <w:br/>
        <w:t>(</w:t>
      </w:r>
      <w:r w:rsidRPr="00F718ED">
        <w:t>fotowoltaiczne</w:t>
      </w:r>
      <w:r w:rsidR="000A2407">
        <w:t>,</w:t>
      </w:r>
      <w:r w:rsidRPr="00F718ED">
        <w:t xml:space="preserve"> wiatrowe, wodne, biogazowe</w:t>
      </w:r>
      <w:r w:rsidR="000A2407">
        <w:t xml:space="preserve">, </w:t>
      </w:r>
      <w:r w:rsidRPr="00F718ED">
        <w:t>wykorzystujące biomasę</w:t>
      </w:r>
      <w:r w:rsidR="000A2407">
        <w:t>)</w:t>
      </w:r>
      <w:r w:rsidR="008513AE">
        <w:t>, których m</w:t>
      </w:r>
      <w:r w:rsidRPr="00F718ED">
        <w:t xml:space="preserve">aksymalna moc instalacji zależy od technologii i wynosi </w:t>
      </w:r>
      <w:r w:rsidR="000A2407">
        <w:t xml:space="preserve">od 0,5 MW </w:t>
      </w:r>
      <w:r w:rsidRPr="00F718ED">
        <w:t>do 5 MW.</w:t>
      </w:r>
    </w:p>
    <w:p w14:paraId="17584407" w14:textId="77777777" w:rsidR="00F718ED" w:rsidRPr="00F718ED" w:rsidRDefault="00F718ED" w:rsidP="00F718ED">
      <w:r w:rsidRPr="00F718ED">
        <w:rPr>
          <w:b/>
          <w:bCs/>
        </w:rPr>
        <w:t>Źródło finansowania i realizacja programu</w:t>
      </w:r>
    </w:p>
    <w:p w14:paraId="3036852E" w14:textId="3722D84A" w:rsidR="00F718ED" w:rsidRPr="00F718ED" w:rsidRDefault="00F718ED" w:rsidP="008513AE">
      <w:pPr>
        <w:jc w:val="both"/>
      </w:pPr>
      <w:r w:rsidRPr="00F718ED">
        <w:t>Pożyczk</w:t>
      </w:r>
      <w:r w:rsidR="008513AE">
        <w:t>i</w:t>
      </w:r>
      <w:r w:rsidRPr="00F718ED">
        <w:t xml:space="preserve"> na </w:t>
      </w:r>
      <w:proofErr w:type="spellStart"/>
      <w:r w:rsidRPr="00F718ED">
        <w:t>OZE</w:t>
      </w:r>
      <w:proofErr w:type="spellEnd"/>
      <w:r w:rsidRPr="00F718ED">
        <w:t xml:space="preserve"> dla przedsiębiorstw</w:t>
      </w:r>
      <w:r w:rsidR="008513AE">
        <w:t xml:space="preserve"> są</w:t>
      </w:r>
      <w:r w:rsidRPr="00F718ED">
        <w:t xml:space="preserve"> realizowan</w:t>
      </w:r>
      <w:r w:rsidR="008513AE">
        <w:t>e</w:t>
      </w:r>
      <w:r w:rsidRPr="00F718ED">
        <w:t xml:space="preserve"> w ramach Funduszu Powierniczego Województwa Świętokrzyskiego. Całkowity budżet projektu wynosi </w:t>
      </w:r>
      <w:r w:rsidR="008513AE">
        <w:t>35</w:t>
      </w:r>
      <w:r w:rsidRPr="00F718ED">
        <w:t xml:space="preserve"> mln zł, w tym:</w:t>
      </w:r>
    </w:p>
    <w:p w14:paraId="369FF7E0" w14:textId="3D8BE43C" w:rsidR="00F718ED" w:rsidRPr="00F718ED" w:rsidRDefault="008513AE" w:rsidP="00F718ED">
      <w:pPr>
        <w:numPr>
          <w:ilvl w:val="0"/>
          <w:numId w:val="5"/>
        </w:numPr>
      </w:pPr>
      <w:r>
        <w:t>29,75</w:t>
      </w:r>
      <w:r w:rsidR="00F718ED" w:rsidRPr="00F718ED">
        <w:t xml:space="preserve"> mln zł z Europejskiego Funduszu Rozwoju Regionalnego,</w:t>
      </w:r>
    </w:p>
    <w:p w14:paraId="31F50EC3" w14:textId="541FBA7D" w:rsidR="00F718ED" w:rsidRPr="00F718ED" w:rsidRDefault="008513AE" w:rsidP="00F718ED">
      <w:pPr>
        <w:numPr>
          <w:ilvl w:val="0"/>
          <w:numId w:val="5"/>
        </w:numPr>
      </w:pPr>
      <w:r>
        <w:t>5,25</w:t>
      </w:r>
      <w:r w:rsidR="00F718ED" w:rsidRPr="00F718ED">
        <w:t xml:space="preserve"> mln zł z Funduszu Powierniczego </w:t>
      </w:r>
      <w:proofErr w:type="spellStart"/>
      <w:r w:rsidR="00F718ED" w:rsidRPr="00F718ED">
        <w:t>KW_FP</w:t>
      </w:r>
      <w:proofErr w:type="spellEnd"/>
      <w:r w:rsidR="00F718ED" w:rsidRPr="00F718ED">
        <w:t>,</w:t>
      </w:r>
    </w:p>
    <w:p w14:paraId="21442622" w14:textId="079E3C8F" w:rsidR="00F718ED" w:rsidRPr="00F718ED" w:rsidRDefault="00DD3F91" w:rsidP="00DD3F91">
      <w:r>
        <w:t>Dodatkow</w:t>
      </w:r>
      <w:r w:rsidR="0077498D">
        <w:t>e</w:t>
      </w:r>
      <w:r>
        <w:t xml:space="preserve"> </w:t>
      </w:r>
      <w:r w:rsidR="00F718ED" w:rsidRPr="00F718ED">
        <w:t>1,</w:t>
      </w:r>
      <w:r>
        <w:t>84</w:t>
      </w:r>
      <w:r w:rsidR="00F718ED" w:rsidRPr="00F718ED">
        <w:t xml:space="preserve"> mln zł </w:t>
      </w:r>
      <w:r>
        <w:t>stanowi</w:t>
      </w:r>
      <w:r w:rsidR="00F718ED" w:rsidRPr="00F718ED">
        <w:t xml:space="preserve"> wkład własny Świętokrzyskiego Funduszu Rozwoju Sp. z o.o.</w:t>
      </w:r>
    </w:p>
    <w:p w14:paraId="4E77B148" w14:textId="3ED066C0" w:rsidR="00F718ED" w:rsidRPr="00F718ED" w:rsidRDefault="00F718ED" w:rsidP="00DD3F91">
      <w:pPr>
        <w:jc w:val="both"/>
      </w:pPr>
      <w:r w:rsidRPr="00F718ED">
        <w:t xml:space="preserve">Instrument jest wdrażany przez Świętokrzyski Fundusz Rozwoju Sp. z o.o. we współpracy </w:t>
      </w:r>
      <w:r w:rsidR="00DD3F91">
        <w:br/>
      </w:r>
      <w:r w:rsidRPr="00F718ED">
        <w:t>z Bankiem Gospodarstwa Krajowego (BGK). Projekt realizowany jest w ramach programu Fundusze Europejskie dla Świętokrzyskiego 2021-2027 i potrwa 18 miesięcy.</w:t>
      </w:r>
    </w:p>
    <w:p w14:paraId="60D8E335" w14:textId="1D6D064B" w:rsidR="00F718ED" w:rsidRPr="00F718ED" w:rsidRDefault="00F718ED" w:rsidP="00DD3F91">
      <w:pPr>
        <w:jc w:val="both"/>
      </w:pPr>
      <w:r w:rsidRPr="00F718ED">
        <w:t xml:space="preserve">Pożyczka na </w:t>
      </w:r>
      <w:proofErr w:type="spellStart"/>
      <w:r w:rsidRPr="00F718ED">
        <w:t>OZE</w:t>
      </w:r>
      <w:proofErr w:type="spellEnd"/>
      <w:r w:rsidRPr="00F718ED">
        <w:t xml:space="preserve"> dla przedsiębiorstw to doskonała okazja na inwestycje w zieloną energię, obniżenie kosztów działalności i wsparcie transformacji energetycznej w regionie. Więcej informacji można uzyskać na stronie Świętokrzyskiego Funduszu Rozwoju Sp. z o.o.</w:t>
      </w:r>
      <w:r w:rsidR="000A2407">
        <w:br/>
      </w:r>
      <w:r w:rsidR="00047A48">
        <w:t>www.sfr-kielce.pl.</w:t>
      </w:r>
    </w:p>
    <w:p w14:paraId="75480969" w14:textId="77777777" w:rsidR="00F718ED" w:rsidRDefault="00F718ED"/>
    <w:sectPr w:rsidR="00F718ED" w:rsidSect="0077498D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0C19"/>
    <w:multiLevelType w:val="multilevel"/>
    <w:tmpl w:val="7C147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E95DC8"/>
    <w:multiLevelType w:val="multilevel"/>
    <w:tmpl w:val="F7343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C24FA5"/>
    <w:multiLevelType w:val="multilevel"/>
    <w:tmpl w:val="76A07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221CAD"/>
    <w:multiLevelType w:val="multilevel"/>
    <w:tmpl w:val="81868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46402C"/>
    <w:multiLevelType w:val="multilevel"/>
    <w:tmpl w:val="22C8B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4582547">
    <w:abstractNumId w:val="1"/>
  </w:num>
  <w:num w:numId="2" w16cid:durableId="379943778">
    <w:abstractNumId w:val="0"/>
  </w:num>
  <w:num w:numId="3" w16cid:durableId="12386565">
    <w:abstractNumId w:val="2"/>
  </w:num>
  <w:num w:numId="4" w16cid:durableId="433089856">
    <w:abstractNumId w:val="3"/>
  </w:num>
  <w:num w:numId="5" w16cid:durableId="21434968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8ED"/>
    <w:rsid w:val="00047A48"/>
    <w:rsid w:val="000A2407"/>
    <w:rsid w:val="006D0B96"/>
    <w:rsid w:val="0077498D"/>
    <w:rsid w:val="008513AE"/>
    <w:rsid w:val="0099679B"/>
    <w:rsid w:val="009F7113"/>
    <w:rsid w:val="00A414D3"/>
    <w:rsid w:val="00AE2ACF"/>
    <w:rsid w:val="00B34B3A"/>
    <w:rsid w:val="00BB418E"/>
    <w:rsid w:val="00DD3F91"/>
    <w:rsid w:val="00F7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7BF54"/>
  <w15:chartTrackingRefBased/>
  <w15:docId w15:val="{0D888B8B-02F1-4908-917A-59F3BCB88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18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18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18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18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18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18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18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18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18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18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18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18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18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18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18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18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18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18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18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18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18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18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18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18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18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18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18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18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18E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422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 Sfr</dc:creator>
  <cp:keywords/>
  <dc:description/>
  <cp:lastModifiedBy>Sekretariat Sfr</cp:lastModifiedBy>
  <cp:revision>8</cp:revision>
  <cp:lastPrinted>2025-02-21T09:50:00Z</cp:lastPrinted>
  <dcterms:created xsi:type="dcterms:W3CDTF">2025-02-19T08:34:00Z</dcterms:created>
  <dcterms:modified xsi:type="dcterms:W3CDTF">2025-02-24T10:40:00Z</dcterms:modified>
</cp:coreProperties>
</file>